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733193" w:rsidRDefault="00104BAD" w:rsidP="003E4A63">
      <w:pPr>
        <w:rPr>
          <w:rFonts w:asciiTheme="minorHAnsi" w:hAnsiTheme="minorHAnsi" w:cstheme="minorHAnsi"/>
          <w:b/>
        </w:rPr>
      </w:pPr>
    </w:p>
    <w:p w:rsidR="00302CD2" w:rsidRPr="00733193" w:rsidRDefault="00302CD2" w:rsidP="003E4A63">
      <w:pPr>
        <w:rPr>
          <w:rFonts w:asciiTheme="minorHAnsi" w:hAnsiTheme="minorHAnsi" w:cstheme="minorHAnsi"/>
          <w:b/>
        </w:rPr>
      </w:pPr>
    </w:p>
    <w:p w:rsidR="0077718A" w:rsidRPr="00733193" w:rsidRDefault="0077718A" w:rsidP="003E4A63">
      <w:pPr>
        <w:rPr>
          <w:rFonts w:asciiTheme="minorHAnsi" w:hAnsiTheme="minorHAnsi" w:cstheme="minorHAnsi"/>
          <w:b/>
        </w:rPr>
      </w:pPr>
    </w:p>
    <w:p w:rsidR="00697D1C" w:rsidRPr="00B36B11" w:rsidRDefault="00CE1E56" w:rsidP="00C76E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6B11">
        <w:rPr>
          <w:rFonts w:asciiTheme="minorHAnsi" w:hAnsiTheme="minorHAnsi" w:cstheme="minorHAnsi"/>
          <w:b/>
          <w:sz w:val="22"/>
          <w:szCs w:val="22"/>
        </w:rPr>
        <w:t>CONSELHO ESTADUAL DO MEIO AMBIENTE – CONSEMA</w:t>
      </w:r>
    </w:p>
    <w:p w:rsidR="00B312BC" w:rsidRPr="00B36B11" w:rsidRDefault="00B312BC" w:rsidP="00620BE2">
      <w:pPr>
        <w:rPr>
          <w:rFonts w:asciiTheme="minorHAnsi" w:hAnsiTheme="minorHAnsi" w:cstheme="minorHAnsi"/>
          <w:sz w:val="22"/>
          <w:szCs w:val="22"/>
        </w:rPr>
      </w:pPr>
    </w:p>
    <w:p w:rsidR="00302CD2" w:rsidRPr="00B36B11" w:rsidRDefault="00302CD2" w:rsidP="00620BE2">
      <w:pPr>
        <w:rPr>
          <w:rFonts w:asciiTheme="minorHAnsi" w:hAnsiTheme="minorHAnsi" w:cstheme="minorHAnsi"/>
          <w:sz w:val="22"/>
          <w:szCs w:val="22"/>
        </w:rPr>
      </w:pPr>
    </w:p>
    <w:p w:rsidR="00FA43C3" w:rsidRPr="00B36B11" w:rsidRDefault="007B3579" w:rsidP="00620BE2">
      <w:pPr>
        <w:rPr>
          <w:rFonts w:asciiTheme="minorHAnsi" w:hAnsiTheme="minorHAnsi" w:cstheme="minorHAnsi"/>
          <w:b/>
          <w:sz w:val="22"/>
          <w:szCs w:val="22"/>
        </w:rPr>
      </w:pPr>
      <w:r w:rsidRPr="00B36B11">
        <w:rPr>
          <w:rFonts w:asciiTheme="minorHAnsi" w:hAnsiTheme="minorHAnsi" w:cstheme="minorHAnsi"/>
          <w:b/>
          <w:sz w:val="22"/>
          <w:szCs w:val="22"/>
        </w:rPr>
        <w:t>Processo n</w:t>
      </w:r>
      <w:r w:rsidR="00F07353" w:rsidRPr="00B36B11">
        <w:rPr>
          <w:rFonts w:asciiTheme="minorHAnsi" w:hAnsiTheme="minorHAnsi" w:cstheme="minorHAnsi"/>
          <w:b/>
          <w:sz w:val="22"/>
          <w:szCs w:val="22"/>
        </w:rPr>
        <w:t>°</w:t>
      </w:r>
      <w:r w:rsidR="007B4BA4" w:rsidRPr="00B36B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6B11" w:rsidRPr="00B36B11">
        <w:rPr>
          <w:rFonts w:asciiTheme="minorHAnsi" w:hAnsiTheme="minorHAnsi" w:cstheme="minorHAnsi"/>
          <w:b/>
          <w:sz w:val="22"/>
          <w:szCs w:val="22"/>
        </w:rPr>
        <w:t>29184/2014</w:t>
      </w:r>
    </w:p>
    <w:p w:rsidR="00F356E9" w:rsidRPr="00B36B11" w:rsidRDefault="002061E6" w:rsidP="00620BE2">
      <w:pPr>
        <w:rPr>
          <w:rFonts w:asciiTheme="minorHAnsi" w:hAnsiTheme="minorHAnsi" w:cstheme="minorHAnsi"/>
          <w:b/>
          <w:sz w:val="22"/>
          <w:szCs w:val="22"/>
        </w:rPr>
      </w:pPr>
      <w:r w:rsidRPr="00B36B11">
        <w:rPr>
          <w:rFonts w:asciiTheme="minorHAnsi" w:hAnsiTheme="minorHAnsi" w:cstheme="minorHAnsi"/>
          <w:b/>
          <w:sz w:val="22"/>
          <w:szCs w:val="22"/>
        </w:rPr>
        <w:t>Recorrente</w:t>
      </w:r>
      <w:r w:rsidR="00F356E9" w:rsidRPr="00B36B11">
        <w:rPr>
          <w:rFonts w:asciiTheme="minorHAnsi" w:hAnsiTheme="minorHAnsi" w:cstheme="minorHAnsi"/>
          <w:b/>
          <w:sz w:val="22"/>
          <w:szCs w:val="22"/>
        </w:rPr>
        <w:t xml:space="preserve"> - </w:t>
      </w:r>
      <w:proofErr w:type="spellStart"/>
      <w:r w:rsidR="00B36B11" w:rsidRPr="00B36B11">
        <w:rPr>
          <w:rFonts w:asciiTheme="minorHAnsi" w:hAnsiTheme="minorHAnsi" w:cstheme="minorHAnsi"/>
          <w:b/>
          <w:sz w:val="22"/>
          <w:szCs w:val="22"/>
        </w:rPr>
        <w:t>Jordino</w:t>
      </w:r>
      <w:proofErr w:type="spellEnd"/>
      <w:r w:rsidR="00B36B11" w:rsidRPr="00B36B11">
        <w:rPr>
          <w:rFonts w:asciiTheme="minorHAnsi" w:hAnsiTheme="minorHAnsi" w:cstheme="minorHAnsi"/>
          <w:b/>
          <w:sz w:val="22"/>
          <w:szCs w:val="22"/>
        </w:rPr>
        <w:t xml:space="preserve"> Arruda André</w:t>
      </w:r>
    </w:p>
    <w:p w:rsidR="00F356E9" w:rsidRPr="00B36B11" w:rsidRDefault="00697D1C" w:rsidP="00F356E9">
      <w:pPr>
        <w:rPr>
          <w:rFonts w:asciiTheme="minorHAnsi" w:hAnsiTheme="minorHAnsi" w:cstheme="minorHAnsi"/>
          <w:sz w:val="22"/>
          <w:szCs w:val="22"/>
        </w:rPr>
      </w:pPr>
      <w:r w:rsidRPr="00B36B11">
        <w:rPr>
          <w:rFonts w:asciiTheme="minorHAnsi" w:hAnsiTheme="minorHAnsi" w:cstheme="minorHAnsi"/>
          <w:sz w:val="22"/>
          <w:szCs w:val="22"/>
        </w:rPr>
        <w:t xml:space="preserve">Auto de Infração n° </w:t>
      </w:r>
      <w:r w:rsidR="00B36B11" w:rsidRPr="00B36B11">
        <w:rPr>
          <w:rFonts w:asciiTheme="minorHAnsi" w:hAnsiTheme="minorHAnsi" w:cstheme="minorHAnsi"/>
          <w:sz w:val="22"/>
          <w:szCs w:val="22"/>
        </w:rPr>
        <w:t>138656, de 08/01/2014</w:t>
      </w:r>
    </w:p>
    <w:p w:rsidR="000F20B0" w:rsidRPr="00B36B11" w:rsidRDefault="00A834EC" w:rsidP="00C12574">
      <w:pPr>
        <w:rPr>
          <w:rFonts w:asciiTheme="minorHAnsi" w:hAnsiTheme="minorHAnsi" w:cstheme="minorHAnsi"/>
          <w:sz w:val="22"/>
          <w:szCs w:val="22"/>
        </w:rPr>
      </w:pPr>
      <w:r w:rsidRPr="00B36B11">
        <w:rPr>
          <w:rFonts w:asciiTheme="minorHAnsi" w:hAnsiTheme="minorHAnsi" w:cstheme="minorHAnsi"/>
          <w:sz w:val="22"/>
          <w:szCs w:val="22"/>
        </w:rPr>
        <w:t xml:space="preserve">Relator – </w:t>
      </w:r>
      <w:r w:rsidR="00FE768B" w:rsidRPr="00B36B11">
        <w:rPr>
          <w:rFonts w:asciiTheme="minorHAnsi" w:hAnsiTheme="minorHAnsi" w:cstheme="minorHAnsi"/>
          <w:sz w:val="22"/>
          <w:szCs w:val="22"/>
        </w:rPr>
        <w:t xml:space="preserve"> </w:t>
      </w:r>
      <w:r w:rsidR="00B36B11" w:rsidRPr="00B36B11">
        <w:rPr>
          <w:rFonts w:asciiTheme="minorHAnsi" w:hAnsiTheme="minorHAnsi" w:cstheme="minorHAnsi"/>
          <w:sz w:val="22"/>
          <w:szCs w:val="22"/>
        </w:rPr>
        <w:t xml:space="preserve">Edvaldo </w:t>
      </w:r>
      <w:proofErr w:type="spellStart"/>
      <w:r w:rsidR="00B36B11" w:rsidRPr="00B36B11">
        <w:rPr>
          <w:rFonts w:asciiTheme="minorHAnsi" w:hAnsiTheme="minorHAnsi" w:cstheme="minorHAnsi"/>
          <w:sz w:val="22"/>
          <w:szCs w:val="22"/>
        </w:rPr>
        <w:t>Belisário</w:t>
      </w:r>
      <w:proofErr w:type="spellEnd"/>
      <w:r w:rsidR="00B36B11" w:rsidRPr="00B36B11">
        <w:rPr>
          <w:rFonts w:asciiTheme="minorHAnsi" w:hAnsiTheme="minorHAnsi" w:cstheme="minorHAnsi"/>
          <w:sz w:val="22"/>
          <w:szCs w:val="22"/>
        </w:rPr>
        <w:t xml:space="preserve"> dos Santos – FAMATO</w:t>
      </w:r>
    </w:p>
    <w:p w:rsidR="00FE768B" w:rsidRPr="00B36B11" w:rsidRDefault="00B36B11" w:rsidP="00302CD2">
      <w:pPr>
        <w:rPr>
          <w:rFonts w:asciiTheme="minorHAnsi" w:hAnsiTheme="minorHAnsi" w:cstheme="minorHAnsi"/>
          <w:sz w:val="22"/>
          <w:szCs w:val="22"/>
        </w:rPr>
      </w:pPr>
      <w:r w:rsidRPr="00B36B11">
        <w:rPr>
          <w:rFonts w:asciiTheme="minorHAnsi" w:hAnsiTheme="minorHAnsi" w:cstheme="minorHAnsi"/>
          <w:sz w:val="22"/>
          <w:szCs w:val="22"/>
        </w:rPr>
        <w:t xml:space="preserve">Advogado – Juarez Paulo </w:t>
      </w:r>
      <w:proofErr w:type="spellStart"/>
      <w:r w:rsidRPr="00B36B11">
        <w:rPr>
          <w:rFonts w:asciiTheme="minorHAnsi" w:hAnsiTheme="minorHAnsi" w:cstheme="minorHAnsi"/>
          <w:sz w:val="22"/>
          <w:szCs w:val="22"/>
        </w:rPr>
        <w:t>Secchi</w:t>
      </w:r>
      <w:proofErr w:type="spellEnd"/>
      <w:r w:rsidRPr="00B36B11">
        <w:rPr>
          <w:rFonts w:asciiTheme="minorHAnsi" w:hAnsiTheme="minorHAnsi" w:cstheme="minorHAnsi"/>
          <w:sz w:val="22"/>
          <w:szCs w:val="22"/>
        </w:rPr>
        <w:t xml:space="preserve"> – OAB/MT n° 10.483</w:t>
      </w:r>
    </w:p>
    <w:p w:rsidR="00733193" w:rsidRDefault="00863FED" w:rsidP="00302CD2">
      <w:pPr>
        <w:rPr>
          <w:rFonts w:asciiTheme="minorHAnsi" w:hAnsiTheme="minorHAnsi" w:cstheme="minorHAnsi"/>
          <w:sz w:val="22"/>
          <w:szCs w:val="22"/>
        </w:rPr>
      </w:pPr>
      <w:r w:rsidRPr="00B36B11">
        <w:rPr>
          <w:rFonts w:asciiTheme="minorHAnsi" w:hAnsiTheme="minorHAnsi" w:cstheme="minorHAnsi"/>
          <w:sz w:val="22"/>
          <w:szCs w:val="22"/>
        </w:rPr>
        <w:t>1</w:t>
      </w:r>
      <w:r w:rsidR="00CE1E56" w:rsidRPr="00B36B11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B36B11">
        <w:rPr>
          <w:rFonts w:asciiTheme="minorHAnsi" w:hAnsiTheme="minorHAnsi" w:cstheme="minorHAnsi"/>
          <w:sz w:val="22"/>
          <w:szCs w:val="22"/>
        </w:rPr>
        <w:t xml:space="preserve"> Julgamento de Recursos</w:t>
      </w:r>
      <w:r w:rsidR="00697D1C" w:rsidRPr="00B36B11">
        <w:rPr>
          <w:rFonts w:asciiTheme="minorHAnsi" w:hAnsiTheme="minorHAnsi" w:cstheme="minorHAnsi"/>
          <w:sz w:val="22"/>
          <w:szCs w:val="22"/>
        </w:rPr>
        <w:t>.</w:t>
      </w:r>
    </w:p>
    <w:p w:rsidR="00B36B11" w:rsidRPr="00B36B11" w:rsidRDefault="00B36B11" w:rsidP="00302CD2">
      <w:pPr>
        <w:rPr>
          <w:rFonts w:asciiTheme="minorHAnsi" w:hAnsiTheme="minorHAnsi" w:cstheme="minorHAnsi"/>
          <w:sz w:val="22"/>
          <w:szCs w:val="22"/>
        </w:rPr>
      </w:pPr>
    </w:p>
    <w:p w:rsidR="00422574" w:rsidRPr="00B36B11" w:rsidRDefault="00B36B11" w:rsidP="004844E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6B11">
        <w:rPr>
          <w:rFonts w:asciiTheme="minorHAnsi" w:hAnsiTheme="minorHAnsi" w:cstheme="minorHAnsi"/>
          <w:b/>
          <w:sz w:val="22"/>
          <w:szCs w:val="22"/>
        </w:rPr>
        <w:t>131</w:t>
      </w:r>
      <w:r w:rsidR="00EA65D3" w:rsidRPr="00B36B11">
        <w:rPr>
          <w:rFonts w:asciiTheme="minorHAnsi" w:hAnsiTheme="minorHAnsi" w:cstheme="minorHAnsi"/>
          <w:b/>
          <w:sz w:val="22"/>
          <w:szCs w:val="22"/>
        </w:rPr>
        <w:t>/2022</w:t>
      </w:r>
    </w:p>
    <w:p w:rsidR="00B312BC" w:rsidRPr="00B36B11" w:rsidRDefault="00B312BC" w:rsidP="00B25FD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F132E" w:rsidRPr="00B36B11" w:rsidRDefault="00B36B11" w:rsidP="000F132E">
      <w:pPr>
        <w:jc w:val="both"/>
        <w:rPr>
          <w:rFonts w:asciiTheme="minorHAnsi" w:hAnsiTheme="minorHAnsi" w:cstheme="minorHAnsi"/>
          <w:sz w:val="22"/>
          <w:szCs w:val="22"/>
        </w:rPr>
      </w:pPr>
      <w:r w:rsidRPr="00B36B11">
        <w:rPr>
          <w:rFonts w:asciiTheme="minorHAnsi" w:hAnsiTheme="minorHAnsi" w:cstheme="minorHAnsi"/>
          <w:sz w:val="22"/>
          <w:szCs w:val="22"/>
        </w:rPr>
        <w:t>Auto de Infração n° 138656, de 08/01/2014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36B11">
        <w:rPr>
          <w:rFonts w:asciiTheme="minorHAnsi" w:hAnsiTheme="minorHAnsi" w:cstheme="minorHAnsi"/>
          <w:sz w:val="22"/>
          <w:szCs w:val="22"/>
        </w:rPr>
        <w:t xml:space="preserve"> Termo de Embargo/Interdição n° 122869, de 08/10/2014. Auto de Inspeção n° 0385, de 08/01/2014. Relatório Técnico n° 003/CFFUC/SUF/SEMA/2014, de 08/01/2014. Por desmatar 77 hectares a vegetação nativa e por fazer uso do fogo em 77 hectares de vegetação nativa, ambos sem autorização do órgão ambiental competente. Decisão Administrativa n° 2239/SGPA/SEMA/2019, de 03/09/2019 pela homologação do Auto de Infração n° n° 138656, de 08/01/2014, de arbitrando multa de R$231.000,00 (duzentos e trinta e um mil reais), com fulcro no artigo 52 do Decreto Federal 6514/2008. Requer o recorrente que seja a juntada de documentos que forem pertinentes ao conhecimento de vossa autoridade. A extinção do presente feito em face da prescrição. Seja declarada a nulidade do auto de infração em tela, determinando o cancelamento a multa imposta e extinguindo o processo administrativo com as devidas baixas. Requer o recorrente que seja a juntada de documentos que forem pertinentes ao conhecimento de vossa autoridade. A extinção do presente feito em face da prescrição. Seja declarada a nulidade do auto de infração em tela, determinando o cancelamento a multa imposta e extinguindo o processo administrativo com as devidas baixas.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F132E" w:rsidRPr="00B36B11">
        <w:rPr>
          <w:rFonts w:asciiTheme="minorHAnsi" w:hAnsiTheme="minorHAnsi" w:cstheme="minorHAnsi"/>
          <w:sz w:val="22"/>
          <w:szCs w:val="22"/>
        </w:rPr>
        <w:t>Recurso provido.</w:t>
      </w:r>
    </w:p>
    <w:p w:rsidR="008C7E5C" w:rsidRPr="00B36B11" w:rsidRDefault="008C7E5C" w:rsidP="00B312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7E5C" w:rsidRPr="00B36B11" w:rsidRDefault="00CE1E56" w:rsidP="00940DC9">
      <w:pPr>
        <w:jc w:val="both"/>
        <w:rPr>
          <w:rFonts w:asciiTheme="minorHAnsi" w:hAnsiTheme="minorHAnsi" w:cstheme="minorHAnsi"/>
          <w:sz w:val="22"/>
          <w:szCs w:val="22"/>
        </w:rPr>
      </w:pPr>
      <w:r w:rsidRPr="00B36B11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863FED" w:rsidRPr="00B36B11">
        <w:rPr>
          <w:rFonts w:asciiTheme="minorHAnsi" w:hAnsiTheme="minorHAnsi" w:cstheme="minorHAnsi"/>
          <w:color w:val="000000"/>
          <w:sz w:val="22"/>
          <w:szCs w:val="22"/>
        </w:rPr>
        <w:t>tidos, decidiram os membros da 1</w:t>
      </w:r>
      <w:r w:rsidRPr="00B36B11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F504A5" w:rsidRPr="00B36B11">
        <w:rPr>
          <w:rFonts w:asciiTheme="minorHAnsi" w:hAnsiTheme="minorHAnsi" w:cstheme="minorHAnsi"/>
          <w:sz w:val="22"/>
          <w:szCs w:val="22"/>
        </w:rPr>
        <w:t xml:space="preserve">, </w:t>
      </w:r>
      <w:r w:rsidR="00B36B11" w:rsidRPr="00B36B11">
        <w:rPr>
          <w:rFonts w:asciiTheme="minorHAnsi" w:hAnsiTheme="minorHAnsi" w:cstheme="minorHAnsi"/>
          <w:sz w:val="22"/>
          <w:szCs w:val="22"/>
        </w:rPr>
        <w:t xml:space="preserve">por unanimidade, dar provimento ao recurso interposto pelo recorrente, reconhecendo a prescrição da pretensão punitiva do </w:t>
      </w:r>
      <w:r w:rsidR="00DC0FF6">
        <w:rPr>
          <w:rFonts w:asciiTheme="minorHAnsi" w:hAnsiTheme="minorHAnsi" w:cstheme="minorHAnsi"/>
          <w:sz w:val="22"/>
          <w:szCs w:val="22"/>
        </w:rPr>
        <w:t xml:space="preserve">Auto de Infração n, 138656, de </w:t>
      </w:r>
      <w:r w:rsidR="00B36B11" w:rsidRPr="00B36B11">
        <w:rPr>
          <w:rFonts w:asciiTheme="minorHAnsi" w:hAnsiTheme="minorHAnsi" w:cstheme="minorHAnsi"/>
          <w:sz w:val="22"/>
          <w:szCs w:val="22"/>
        </w:rPr>
        <w:t>08/01/2014, e a Decisão Administrativa de 1° instância prolatada pela SEMA/MT comprovadamente, deu-se em 03/09/2019, (fls.199/201) dos autos, sendo esta homologada pela autoridade competente em 18/09/2019, ficando assim o presente processo, de forma inequívoca, pendente de decisão punitiva por mais de 05(cinco) anos, contrariand</w:t>
      </w:r>
      <w:r w:rsidR="00DC0FF6">
        <w:rPr>
          <w:rFonts w:asciiTheme="minorHAnsi" w:hAnsiTheme="minorHAnsi" w:cstheme="minorHAnsi"/>
          <w:sz w:val="22"/>
          <w:szCs w:val="22"/>
        </w:rPr>
        <w:t>o a legislação ambiental vigente.</w:t>
      </w:r>
      <w:bookmarkStart w:id="0" w:name="_GoBack"/>
      <w:bookmarkEnd w:id="0"/>
    </w:p>
    <w:p w:rsidR="00F46AA1" w:rsidRPr="00B36B11" w:rsidRDefault="00F46AA1" w:rsidP="004E52BF">
      <w:pPr>
        <w:jc w:val="both"/>
        <w:rPr>
          <w:rFonts w:asciiTheme="minorHAnsi" w:hAnsiTheme="minorHAnsi" w:cstheme="minorHAnsi"/>
          <w:sz w:val="22"/>
          <w:szCs w:val="22"/>
        </w:rPr>
      </w:pPr>
      <w:r w:rsidRPr="00B36B11">
        <w:rPr>
          <w:rFonts w:asciiTheme="minorHAnsi" w:hAnsiTheme="minorHAnsi" w:cstheme="minorHAnsi"/>
          <w:sz w:val="22"/>
          <w:szCs w:val="22"/>
        </w:rPr>
        <w:t>Presentes à votação dos seguintes membros:</w:t>
      </w:r>
    </w:p>
    <w:p w:rsidR="00863FED" w:rsidRPr="00B36B11" w:rsidRDefault="00863FED" w:rsidP="00863FE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36B11">
        <w:rPr>
          <w:rFonts w:asciiTheme="minorHAnsi" w:hAnsiTheme="minorHAnsi" w:cstheme="minorHAnsi"/>
          <w:b/>
          <w:sz w:val="22"/>
          <w:szCs w:val="22"/>
        </w:rPr>
        <w:t xml:space="preserve">Edvaldo </w:t>
      </w:r>
      <w:proofErr w:type="spellStart"/>
      <w:r w:rsidRPr="00B36B11">
        <w:rPr>
          <w:rFonts w:asciiTheme="minorHAnsi" w:hAnsiTheme="minorHAnsi" w:cstheme="minorHAnsi"/>
          <w:b/>
          <w:sz w:val="22"/>
          <w:szCs w:val="22"/>
        </w:rPr>
        <w:t>Belisário</w:t>
      </w:r>
      <w:proofErr w:type="spellEnd"/>
      <w:r w:rsidRPr="00B36B11">
        <w:rPr>
          <w:rFonts w:asciiTheme="minorHAnsi" w:hAnsiTheme="minorHAnsi" w:cstheme="minorHAnsi"/>
          <w:b/>
          <w:sz w:val="22"/>
          <w:szCs w:val="22"/>
        </w:rPr>
        <w:t xml:space="preserve"> dos Santos</w:t>
      </w:r>
    </w:p>
    <w:p w:rsidR="00863FED" w:rsidRPr="00B36B11" w:rsidRDefault="00863FED" w:rsidP="00863FED">
      <w:pPr>
        <w:jc w:val="both"/>
        <w:rPr>
          <w:rFonts w:asciiTheme="minorHAnsi" w:hAnsiTheme="minorHAnsi" w:cstheme="minorHAnsi"/>
          <w:sz w:val="22"/>
          <w:szCs w:val="22"/>
        </w:rPr>
      </w:pPr>
      <w:r w:rsidRPr="00B36B11">
        <w:rPr>
          <w:rFonts w:asciiTheme="minorHAnsi" w:hAnsiTheme="minorHAnsi" w:cstheme="minorHAnsi"/>
          <w:sz w:val="22"/>
          <w:szCs w:val="22"/>
        </w:rPr>
        <w:t>Representante da FAMATO</w:t>
      </w:r>
    </w:p>
    <w:p w:rsidR="00863FED" w:rsidRPr="00B36B11" w:rsidRDefault="00863FED" w:rsidP="00863FE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36B11">
        <w:rPr>
          <w:rFonts w:asciiTheme="minorHAnsi" w:hAnsiTheme="minorHAnsi" w:cstheme="minorHAnsi"/>
          <w:b/>
          <w:color w:val="000000"/>
          <w:sz w:val="22"/>
          <w:szCs w:val="22"/>
        </w:rPr>
        <w:t>Gustavo Matos Rosa</w:t>
      </w:r>
    </w:p>
    <w:p w:rsidR="00863FED" w:rsidRPr="00B36B11" w:rsidRDefault="00863FED" w:rsidP="00863FED">
      <w:pPr>
        <w:jc w:val="both"/>
        <w:rPr>
          <w:rFonts w:asciiTheme="minorHAnsi" w:hAnsiTheme="minorHAnsi" w:cstheme="minorHAnsi"/>
          <w:sz w:val="22"/>
          <w:szCs w:val="22"/>
        </w:rPr>
      </w:pPr>
      <w:r w:rsidRPr="00B36B11">
        <w:rPr>
          <w:rFonts w:asciiTheme="minorHAnsi" w:hAnsiTheme="minorHAnsi" w:cstheme="minorHAnsi"/>
          <w:sz w:val="22"/>
          <w:szCs w:val="22"/>
        </w:rPr>
        <w:t>Representante da AMM</w:t>
      </w:r>
    </w:p>
    <w:p w:rsidR="00863FED" w:rsidRPr="00B36B11" w:rsidRDefault="00863FED" w:rsidP="00863FED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36B11">
        <w:rPr>
          <w:rFonts w:asciiTheme="minorHAnsi" w:hAnsiTheme="minorHAnsi" w:cstheme="minorHAnsi"/>
          <w:b/>
          <w:sz w:val="22"/>
          <w:szCs w:val="22"/>
        </w:rPr>
        <w:t>Ramilson</w:t>
      </w:r>
      <w:proofErr w:type="spellEnd"/>
      <w:r w:rsidRPr="00B36B11">
        <w:rPr>
          <w:rFonts w:asciiTheme="minorHAnsi" w:hAnsiTheme="minorHAnsi" w:cstheme="minorHAnsi"/>
          <w:b/>
          <w:sz w:val="22"/>
          <w:szCs w:val="22"/>
        </w:rPr>
        <w:t xml:space="preserve"> Luiz Camargo Santiago</w:t>
      </w:r>
    </w:p>
    <w:p w:rsidR="00863FED" w:rsidRPr="00B36B11" w:rsidRDefault="00863FED" w:rsidP="00863FED">
      <w:pPr>
        <w:jc w:val="both"/>
        <w:rPr>
          <w:rFonts w:asciiTheme="minorHAnsi" w:hAnsiTheme="minorHAnsi" w:cstheme="minorHAnsi"/>
          <w:sz w:val="22"/>
          <w:szCs w:val="22"/>
        </w:rPr>
      </w:pPr>
      <w:r w:rsidRPr="00B36B11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863FED" w:rsidRPr="00B36B11" w:rsidRDefault="00863FED" w:rsidP="00863FED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36B11">
        <w:rPr>
          <w:rFonts w:asciiTheme="minorHAnsi" w:hAnsiTheme="minorHAnsi" w:cstheme="minorHAnsi"/>
          <w:b/>
          <w:sz w:val="22"/>
          <w:szCs w:val="22"/>
        </w:rPr>
        <w:t>Edilberto</w:t>
      </w:r>
      <w:proofErr w:type="spellEnd"/>
      <w:r w:rsidRPr="00B36B11">
        <w:rPr>
          <w:rFonts w:asciiTheme="minorHAnsi" w:hAnsiTheme="minorHAnsi" w:cstheme="minorHAnsi"/>
          <w:b/>
          <w:sz w:val="22"/>
          <w:szCs w:val="22"/>
        </w:rPr>
        <w:t xml:space="preserve"> Gonçalves de Souza</w:t>
      </w:r>
    </w:p>
    <w:p w:rsidR="00863FED" w:rsidRPr="00B36B11" w:rsidRDefault="00863FED" w:rsidP="00863FED">
      <w:pPr>
        <w:jc w:val="both"/>
        <w:rPr>
          <w:rFonts w:asciiTheme="minorHAnsi" w:hAnsiTheme="minorHAnsi" w:cstheme="minorHAnsi"/>
          <w:sz w:val="22"/>
          <w:szCs w:val="22"/>
        </w:rPr>
      </w:pPr>
      <w:r w:rsidRPr="00B36B11">
        <w:rPr>
          <w:rFonts w:asciiTheme="minorHAnsi" w:hAnsiTheme="minorHAnsi" w:cstheme="minorHAnsi"/>
          <w:sz w:val="22"/>
          <w:szCs w:val="22"/>
        </w:rPr>
        <w:t>Representante da FETIEMT</w:t>
      </w:r>
    </w:p>
    <w:p w:rsidR="00863FED" w:rsidRPr="00B36B11" w:rsidRDefault="00863FED" w:rsidP="00863FE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36B1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Francine Gomes </w:t>
      </w:r>
      <w:proofErr w:type="spellStart"/>
      <w:r w:rsidRPr="00B36B11">
        <w:rPr>
          <w:rFonts w:asciiTheme="minorHAnsi" w:hAnsiTheme="minorHAnsi" w:cstheme="minorHAnsi"/>
          <w:b/>
          <w:color w:val="000000"/>
          <w:sz w:val="22"/>
          <w:szCs w:val="22"/>
        </w:rPr>
        <w:t>Pavezi</w:t>
      </w:r>
      <w:proofErr w:type="spellEnd"/>
    </w:p>
    <w:p w:rsidR="00863FED" w:rsidRPr="00B36B11" w:rsidRDefault="00863FED" w:rsidP="00863FED">
      <w:pPr>
        <w:jc w:val="both"/>
        <w:rPr>
          <w:rFonts w:asciiTheme="minorHAnsi" w:hAnsiTheme="minorHAnsi" w:cstheme="minorHAnsi"/>
          <w:sz w:val="22"/>
          <w:szCs w:val="22"/>
        </w:rPr>
      </w:pPr>
      <w:r w:rsidRPr="00B36B11">
        <w:rPr>
          <w:rFonts w:asciiTheme="minorHAnsi" w:hAnsiTheme="minorHAnsi" w:cstheme="minorHAnsi"/>
          <w:color w:val="000000"/>
          <w:sz w:val="22"/>
          <w:szCs w:val="22"/>
        </w:rPr>
        <w:t xml:space="preserve">Representante do </w:t>
      </w:r>
      <w:r w:rsidRPr="00B36B11">
        <w:rPr>
          <w:rFonts w:asciiTheme="minorHAnsi" w:hAnsiTheme="minorHAnsi" w:cstheme="minorHAnsi"/>
          <w:sz w:val="22"/>
          <w:szCs w:val="22"/>
        </w:rPr>
        <w:t>Guardiões da Terra</w:t>
      </w:r>
    </w:p>
    <w:p w:rsidR="00863FED" w:rsidRPr="00B36B11" w:rsidRDefault="00863FED" w:rsidP="00863FED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36B1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Letícia Cristina Xavier de Figueiredo </w:t>
      </w:r>
    </w:p>
    <w:p w:rsidR="00863FED" w:rsidRPr="00B36B11" w:rsidRDefault="00863FED" w:rsidP="00863FE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36B11">
        <w:rPr>
          <w:rFonts w:asciiTheme="minorHAnsi" w:hAnsiTheme="minorHAnsi" w:cstheme="minorHAnsi"/>
          <w:color w:val="000000"/>
          <w:sz w:val="22"/>
          <w:szCs w:val="22"/>
        </w:rPr>
        <w:t xml:space="preserve">Representante da SEAF </w:t>
      </w:r>
    </w:p>
    <w:p w:rsidR="00863FED" w:rsidRPr="00B36B11" w:rsidRDefault="00863FED" w:rsidP="00863FED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36B1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Lucas Esteves dos Santos  </w:t>
      </w:r>
    </w:p>
    <w:p w:rsidR="00863FED" w:rsidRPr="00B36B11" w:rsidRDefault="00863FED" w:rsidP="00863FE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36B11">
        <w:rPr>
          <w:rFonts w:asciiTheme="minorHAnsi" w:hAnsiTheme="minorHAnsi" w:cstheme="minorHAnsi"/>
          <w:color w:val="000000"/>
          <w:sz w:val="22"/>
          <w:szCs w:val="22"/>
        </w:rPr>
        <w:t>Representante do CARACOL</w:t>
      </w:r>
    </w:p>
    <w:p w:rsidR="00863FED" w:rsidRPr="00B36B11" w:rsidRDefault="00863FED" w:rsidP="00302C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36B11">
        <w:rPr>
          <w:rFonts w:asciiTheme="minorHAnsi" w:hAnsiTheme="minorHAnsi" w:cstheme="minorHAnsi"/>
          <w:sz w:val="22"/>
          <w:szCs w:val="22"/>
        </w:rPr>
        <w:t>Cuiabá, 24 de maio de 2022.</w:t>
      </w:r>
    </w:p>
    <w:p w:rsidR="000D3674" w:rsidRPr="00B36B11" w:rsidRDefault="000D3674" w:rsidP="00FB2E0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63FED" w:rsidRPr="00B36B11" w:rsidRDefault="00863FED" w:rsidP="00FB2E04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36B11">
        <w:rPr>
          <w:rFonts w:asciiTheme="minorHAnsi" w:hAnsiTheme="minorHAnsi" w:cstheme="minorHAnsi"/>
          <w:b/>
          <w:sz w:val="22"/>
          <w:szCs w:val="22"/>
        </w:rPr>
        <w:t>Ramilson</w:t>
      </w:r>
      <w:proofErr w:type="spellEnd"/>
      <w:r w:rsidRPr="00B36B11">
        <w:rPr>
          <w:rFonts w:asciiTheme="minorHAnsi" w:hAnsiTheme="minorHAnsi" w:cstheme="minorHAnsi"/>
          <w:b/>
          <w:sz w:val="22"/>
          <w:szCs w:val="22"/>
        </w:rPr>
        <w:t xml:space="preserve"> Luiz Camargo Santiago</w:t>
      </w:r>
    </w:p>
    <w:p w:rsidR="00366BC8" w:rsidRPr="00B36B11" w:rsidRDefault="00206BDF" w:rsidP="003D11CF">
      <w:pPr>
        <w:pStyle w:val="Subttulo"/>
        <w:jc w:val="left"/>
        <w:rPr>
          <w:rFonts w:asciiTheme="minorHAnsi" w:hAnsiTheme="minorHAnsi" w:cstheme="minorHAnsi"/>
          <w:b/>
          <w:iCs/>
          <w:sz w:val="22"/>
          <w:szCs w:val="22"/>
        </w:rPr>
      </w:pPr>
      <w:r w:rsidRPr="00B36B11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9948ED" w:rsidRPr="00B36B11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366BC8" w:rsidRPr="00B36B11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863FED" w:rsidRPr="00B36B11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1</w:t>
      </w:r>
      <w:r w:rsidR="00366BC8" w:rsidRPr="00B36B11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B36B1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170F2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726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3674"/>
    <w:rsid w:val="000D402B"/>
    <w:rsid w:val="000D41ED"/>
    <w:rsid w:val="000D45F0"/>
    <w:rsid w:val="000D6511"/>
    <w:rsid w:val="000D6795"/>
    <w:rsid w:val="000D6BBB"/>
    <w:rsid w:val="000E0A5F"/>
    <w:rsid w:val="000E2616"/>
    <w:rsid w:val="000E2BF6"/>
    <w:rsid w:val="000E30FF"/>
    <w:rsid w:val="000E6311"/>
    <w:rsid w:val="000F030C"/>
    <w:rsid w:val="000F0918"/>
    <w:rsid w:val="000F132E"/>
    <w:rsid w:val="000F14C4"/>
    <w:rsid w:val="000F1EBF"/>
    <w:rsid w:val="000F20B0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2BF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06BDF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23AB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1E7B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CD2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24C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6EF9"/>
    <w:rsid w:val="003C7131"/>
    <w:rsid w:val="003D00A7"/>
    <w:rsid w:val="003D0B2B"/>
    <w:rsid w:val="003D11CF"/>
    <w:rsid w:val="003D1380"/>
    <w:rsid w:val="003D1962"/>
    <w:rsid w:val="003D2314"/>
    <w:rsid w:val="003D2724"/>
    <w:rsid w:val="003D3406"/>
    <w:rsid w:val="003D4C3C"/>
    <w:rsid w:val="003D550A"/>
    <w:rsid w:val="003D7455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5963"/>
    <w:rsid w:val="00416EC3"/>
    <w:rsid w:val="004224D2"/>
    <w:rsid w:val="00422574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19AA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2170"/>
    <w:rsid w:val="00484178"/>
    <w:rsid w:val="004844EC"/>
    <w:rsid w:val="0048452D"/>
    <w:rsid w:val="00485B6C"/>
    <w:rsid w:val="0048619D"/>
    <w:rsid w:val="00486D62"/>
    <w:rsid w:val="00487A4E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CF5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0FF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0F19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095C"/>
    <w:rsid w:val="00731C14"/>
    <w:rsid w:val="00731ED0"/>
    <w:rsid w:val="00733193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B4BA4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0084"/>
    <w:rsid w:val="008615F5"/>
    <w:rsid w:val="00862F56"/>
    <w:rsid w:val="00863FED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C7E5C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0DC9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4BFE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2F63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34EC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5FD0"/>
    <w:rsid w:val="00B2782E"/>
    <w:rsid w:val="00B30233"/>
    <w:rsid w:val="00B30374"/>
    <w:rsid w:val="00B309B6"/>
    <w:rsid w:val="00B312BC"/>
    <w:rsid w:val="00B3550C"/>
    <w:rsid w:val="00B36B11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4C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2574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76E67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A59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65E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0FF6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1039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1942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D6B30"/>
    <w:rsid w:val="00EE0284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353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46AA1"/>
    <w:rsid w:val="00F504A5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E768B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C199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1A9B0-663D-472C-AAA1-B6AC2D0C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2021-11-04T18:49:00Z</cp:lastPrinted>
  <dcterms:created xsi:type="dcterms:W3CDTF">2022-05-25T20:40:00Z</dcterms:created>
  <dcterms:modified xsi:type="dcterms:W3CDTF">2022-05-30T00:00:00Z</dcterms:modified>
</cp:coreProperties>
</file>